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 w:end="0"/>
        <w:jc w:val="center"/>
        <w:rPr/>
      </w:pPr>
      <w:r>
        <w:rPr>
          <w:b/>
          <w:bCs/>
          <w:sz w:val="28"/>
          <w:szCs w:val="28"/>
        </w:rPr>
        <w:t>PÁLYÁZATI AJÁNLAT</w:t>
      </w:r>
    </w:p>
    <w:p>
      <w:pPr>
        <w:pStyle w:val="Normal"/>
        <w:ind w:hanging="0" w:start="0" w:end="0"/>
        <w:jc w:val="center"/>
        <w:rPr/>
      </w:pPr>
      <w:r>
        <w:rPr>
          <w:b/>
          <w:bCs/>
        </w:rPr>
        <w:t xml:space="preserve"> </w:t>
      </w:r>
      <w:r>
        <w:rPr>
          <w:b/>
          <w:bCs/>
        </w:rPr>
        <w:t>önkormányzati lakás megvásárlására</w:t>
      </w:r>
    </w:p>
    <w:tbl>
      <w:tblPr>
        <w:tblW w:w="107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83"/>
        <w:gridCol w:w="5382"/>
      </w:tblGrid>
      <w:tr>
        <w:trPr/>
        <w:tc>
          <w:tcPr>
            <w:tcW w:w="10765" w:type="dxa"/>
            <w:gridSpan w:val="2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A pályázati ajánlatot benyújtó adatai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Természetes személy esetében</w:t>
            </w:r>
          </w:p>
        </w:tc>
        <w:tc>
          <w:tcPr>
            <w:tcW w:w="538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Átlátható szervezet esetében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Név: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Szervezet neve: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Születési hely, idő: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Székhelye: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Anyja neve: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Cégjegyzék száma/nyilvántartási száma: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Személyi igazolvány szám: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Adószám: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Adóazonosító jel: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Statisztikai számjel: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Lakcím: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A képviseletre jogosult személy neve: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Levelezési cím: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Levelezési cím: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Telefonszám: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Telefonszám: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E-mail cím: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E-mail cím: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65" w:type="dxa"/>
            <w:gridSpan w:val="2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Csatolandó okiratok</w:t>
            </w:r>
          </w:p>
        </w:tc>
      </w:tr>
    </w:tbl>
    <w:p>
      <w:pPr>
        <w:pStyle w:val="Normal"/>
        <w:ind w:hanging="0" w:start="0" w:end="0"/>
        <w:rPr/>
      </w:pPr>
      <w:r>
        <w:rPr/>
      </w:r>
    </w:p>
    <w:tbl>
      <w:tblPr>
        <w:tblW w:w="107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771"/>
      </w:tblGrid>
      <w:tr>
        <w:trPr/>
        <w:tc>
          <w:tcPr>
            <w:tcW w:w="10771" w:type="dxa"/>
            <w:tcBorders/>
          </w:tcPr>
          <w:p>
            <w:pPr>
              <w:pStyle w:val="Te1ble1zattartalom"/>
              <w:numPr>
                <w:ilvl w:val="0"/>
                <w:numId w:val="1"/>
              </w:numPr>
              <w:tabs>
                <w:tab w:val="clear" w:pos="709"/>
              </w:tabs>
              <w:ind w:hanging="360" w:start="720" w:end="0"/>
              <w:rPr/>
            </w:pPr>
            <w:r>
              <w:rPr>
                <w:i/>
                <w:iCs/>
                <w:sz w:val="22"/>
                <w:szCs w:val="22"/>
              </w:rPr>
              <w:t>Nyilatkozat a pályázaton meghirdetett ingatlan megtekintéséről, állapotának megismeréséről.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9"/>
              </w:tabs>
              <w:spacing w:lineRule="auto" w:line="252"/>
              <w:ind w:hanging="360" w:start="720" w:end="0"/>
              <w:jc w:val="both"/>
              <w:rPr/>
            </w:pPr>
            <w:r>
              <w:rPr>
                <w:rFonts w:cs="Times New Roman" w:ascii="Times New Roman" w:hAnsi="Times New Roman"/>
                <w:i/>
                <w:iCs/>
              </w:rPr>
              <w:t>Nyilatkozat arról, hogy az Önkormányzat és intézményei felé semmiféle tartozása nem áll fenn.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Egyéni vállalkozó esetén:</w:t>
            </w:r>
          </w:p>
          <w:p>
            <w:pPr>
              <w:pStyle w:val="Te1ble1zattartalom"/>
              <w:numPr>
                <w:ilvl w:val="0"/>
                <w:numId w:val="1"/>
              </w:numPr>
              <w:tabs>
                <w:tab w:val="clear" w:pos="709"/>
              </w:tabs>
              <w:ind w:hanging="360" w:start="720" w:end="0"/>
              <w:rPr/>
            </w:pPr>
            <w:r>
              <w:rPr>
                <w:i/>
                <w:iCs/>
                <w:sz w:val="22"/>
                <w:szCs w:val="22"/>
              </w:rPr>
              <w:t>vállalkozói igazolvány hitelesített másolata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Átlátható szervezet esetén:</w:t>
            </w:r>
          </w:p>
          <w:p>
            <w:pPr>
              <w:pStyle w:val="Te1ble1zattartalom"/>
              <w:numPr>
                <w:ilvl w:val="0"/>
                <w:numId w:val="1"/>
              </w:numPr>
              <w:tabs>
                <w:tab w:val="clear" w:pos="709"/>
              </w:tabs>
              <w:ind w:hanging="360" w:start="720" w:end="0"/>
              <w:rPr/>
            </w:pPr>
            <w:r>
              <w:rPr>
                <w:i/>
                <w:iCs/>
                <w:sz w:val="22"/>
                <w:szCs w:val="22"/>
              </w:rPr>
              <w:t>30 napnál nem régebbi hitelesített vagy eredeti cégkivonat és aláírási címpéldány,</w:t>
            </w:r>
          </w:p>
          <w:p>
            <w:pPr>
              <w:pStyle w:val="Te1ble1zattartalom"/>
              <w:numPr>
                <w:ilvl w:val="0"/>
                <w:numId w:val="1"/>
              </w:numPr>
              <w:tabs>
                <w:tab w:val="clear" w:pos="709"/>
              </w:tabs>
              <w:ind w:hanging="360" w:start="720" w:end="0"/>
              <w:rPr/>
            </w:pPr>
            <w:r>
              <w:rPr>
                <w:i/>
                <w:iCs/>
                <w:sz w:val="22"/>
                <w:szCs w:val="22"/>
              </w:rPr>
              <w:t>cégszerűen aláírt okiratba foglalt nyilatkozat a Nvtv. 3. § (2) bekezdése szerint az (1) bekezdés 1. pont b) és c) alpontjában foglalt feltételeknek való megfelelésről.</w:t>
            </w:r>
          </w:p>
        </w:tc>
      </w:tr>
    </w:tbl>
    <w:p>
      <w:pPr>
        <w:pStyle w:val="Normal"/>
        <w:ind w:hanging="0" w:start="0" w:end="0"/>
        <w:jc w:val="center"/>
        <w:rPr/>
      </w:pPr>
      <w:r>
        <w:rPr/>
      </w:r>
    </w:p>
    <w:tbl>
      <w:tblPr>
        <w:tblW w:w="107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772"/>
      </w:tblGrid>
      <w:tr>
        <w:trPr/>
        <w:tc>
          <w:tcPr>
            <w:tcW w:w="1077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sz w:val="22"/>
                <w:szCs w:val="22"/>
              </w:rPr>
              <w:t>A megpályázott lakás címe: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7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077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sz w:val="22"/>
                <w:szCs w:val="22"/>
              </w:rPr>
              <w:t>A megajánlott vételi ár: ____________________-Ft, azaz___________________________________________forint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077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077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jc w:val="both"/>
              <w:rPr/>
            </w:pPr>
            <w:r>
              <w:rPr>
                <w:sz w:val="22"/>
                <w:szCs w:val="22"/>
              </w:rPr>
              <w:t xml:space="preserve">Sikertelen pályázat esetén a szerződéskötési biztosíték visszautalása: postai úton </w:t>
            </w:r>
            <w:r>
              <w:rPr>
                <w:rFonts w:cs="Times New Roman" w:ascii="Times New Roman" w:hAnsi="Times New Roman"/>
                <w:color w:val="000000"/>
                <w:sz w:val="21"/>
                <w:szCs w:val="22"/>
              </w:rPr>
              <w:t>lakcímre</w:t>
            </w:r>
            <w:r>
              <w:rPr>
                <w:rFonts w:ascii="Times New Roman" w:hAnsi="Times New Roman"/>
                <w:color w:val="000000"/>
                <w:spacing w:val="53"/>
                <w:sz w:val="21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2"/>
              </w:rPr>
              <w:t>/</w:t>
            </w:r>
            <w:r>
              <w:rPr>
                <w:rFonts w:ascii="Times New Roman" w:hAnsi="Times New Roman"/>
                <w:color w:val="000000"/>
                <w:spacing w:val="52"/>
                <w:sz w:val="21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1"/>
                <w:szCs w:val="22"/>
              </w:rPr>
              <w:t>folyószámlára</w:t>
            </w:r>
            <w:r>
              <w:rPr>
                <w:rFonts w:cs="Times New Roman" w:ascii="Times New Roman" w:hAnsi="Times New Roman"/>
                <w:color w:val="000000"/>
                <w:sz w:val="21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történik. Folyószámlára történő utalás esetén a pénzintézet megnevezése, számlaszám: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sz w:val="22"/>
                <w:szCs w:val="22"/>
              </w:rPr>
              <w:t>_______________________________________________________________________________________________</w:t>
            </w:r>
          </w:p>
        </w:tc>
      </w:tr>
    </w:tbl>
    <w:p>
      <w:pPr>
        <w:pStyle w:val="Normal"/>
        <w:spacing w:lineRule="exact" w:line="234"/>
        <w:ind w:hanging="0" w:start="0" w:end="0"/>
        <w:jc w:val="both"/>
        <w:rPr/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  <w:t>A</w:t>
      </w:r>
      <w:r>
        <w:rPr>
          <w:rFonts w:cs="Times New Roman" w:ascii="Times New Roman" w:hAnsi="Times New Roman"/>
          <w:bCs/>
          <w:color w:val="000000"/>
          <w:spacing w:val="1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P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ályázó</w:t>
      </w:r>
      <w:r>
        <w:rPr>
          <w:rFonts w:cs="Times New Roman" w:ascii="Times New Roman" w:hAnsi="Times New Roman"/>
          <w:bCs/>
          <w:color w:val="000000"/>
          <w:spacing w:val="20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nyilatkozik</w:t>
      </w:r>
      <w:r>
        <w:rPr>
          <w:rFonts w:cs="Times New Roman" w:ascii="Times New Roman" w:hAnsi="Times New Roman"/>
          <w:bCs/>
          <w:color w:val="000000"/>
          <w:spacing w:val="2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-1"/>
          <w:sz w:val="22"/>
          <w:szCs w:val="22"/>
        </w:rPr>
        <w:t>arról,</w:t>
      </w:r>
      <w:r>
        <w:rPr>
          <w:rFonts w:cs="Times New Roman" w:ascii="Times New Roman" w:hAnsi="Times New Roman"/>
          <w:bCs/>
          <w:color w:val="000000"/>
          <w:spacing w:val="20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hogy</w:t>
      </w:r>
      <w:r>
        <w:rPr>
          <w:rFonts w:cs="Times New Roman" w:ascii="Times New Roman" w:hAnsi="Times New Roman"/>
          <w:bCs/>
          <w:color w:val="000000"/>
          <w:spacing w:val="17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</w:t>
      </w:r>
      <w:r>
        <w:rPr>
          <w:rFonts w:cs="Times New Roman" w:ascii="Times New Roman" w:hAnsi="Times New Roman"/>
          <w:bCs/>
          <w:color w:val="000000"/>
          <w:spacing w:val="18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pályázati</w:t>
      </w:r>
      <w:r>
        <w:rPr>
          <w:rFonts w:cs="Times New Roman" w:ascii="Times New Roman" w:hAnsi="Times New Roman"/>
          <w:bCs/>
          <w:color w:val="000000"/>
          <w:spacing w:val="1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felhívásban</w:t>
      </w:r>
      <w:r>
        <w:rPr>
          <w:rFonts w:cs="Times New Roman" w:ascii="Times New Roman" w:hAnsi="Times New Roman"/>
          <w:bCs/>
          <w:color w:val="000000"/>
          <w:spacing w:val="2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foglalt</w:t>
      </w:r>
      <w:r>
        <w:rPr>
          <w:rFonts w:cs="Times New Roman" w:ascii="Times New Roman" w:hAnsi="Times New Roman"/>
          <w:bCs/>
          <w:color w:val="000000"/>
          <w:spacing w:val="1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feltételeket</w:t>
      </w:r>
      <w:r>
        <w:rPr>
          <w:rFonts w:cs="Times New Roman" w:ascii="Times New Roman" w:hAnsi="Times New Roman"/>
          <w:bCs/>
          <w:color w:val="000000"/>
          <w:spacing w:val="1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elfogadja,</w:t>
      </w:r>
      <w:r>
        <w:rPr>
          <w:rFonts w:cs="Times New Roman" w:ascii="Times New Roman" w:hAnsi="Times New Roman"/>
          <w:bCs/>
          <w:color w:val="000000"/>
          <w:spacing w:val="17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</w:t>
      </w:r>
      <w:r>
        <w:rPr>
          <w:rFonts w:cs="Times New Roman" w:ascii="Times New Roman" w:hAnsi="Times New Roman"/>
          <w:bCs/>
          <w:color w:val="000000"/>
          <w:spacing w:val="20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pályázat</w:t>
      </w:r>
      <w:r>
        <w:rPr>
          <w:rFonts w:cs="Times New Roman" w:ascii="Times New Roman" w:hAnsi="Times New Roman"/>
          <w:bCs/>
          <w:color w:val="000000"/>
          <w:spacing w:val="16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benyújtásá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ra</w:t>
      </w:r>
      <w:r>
        <w:rPr>
          <w:rFonts w:cs="Times New Roman" w:ascii="Times New Roman" w:hAnsi="Times New Roman"/>
          <w:bCs/>
          <w:color w:val="000000"/>
          <w:spacing w:val="1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nyitva álló</w:t>
      </w:r>
      <w:r>
        <w:rPr>
          <w:rFonts w:cs="Times New Roman" w:ascii="Times New Roman" w:hAnsi="Times New Roman"/>
          <w:bCs/>
          <w:color w:val="000000"/>
          <w:spacing w:val="7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határidőt</w:t>
      </w:r>
      <w:r>
        <w:rPr>
          <w:rFonts w:cs="Times New Roman" w:ascii="Times New Roman" w:hAnsi="Times New Roman"/>
          <w:bCs/>
          <w:color w:val="000000"/>
          <w:spacing w:val="67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követő</w:t>
      </w:r>
      <w:r>
        <w:rPr>
          <w:rFonts w:cs="Times New Roman" w:ascii="Times New Roman" w:hAnsi="Times New Roman"/>
          <w:bCs/>
          <w:color w:val="000000"/>
          <w:spacing w:val="68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60</w:t>
      </w:r>
      <w:r>
        <w:rPr>
          <w:rFonts w:cs="Times New Roman" w:ascii="Times New Roman" w:hAnsi="Times New Roman"/>
          <w:bCs/>
          <w:color w:val="000000"/>
          <w:spacing w:val="67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napos</w:t>
      </w:r>
      <w:r>
        <w:rPr>
          <w:rFonts w:cs="Times New Roman" w:ascii="Times New Roman" w:hAnsi="Times New Roman"/>
          <w:bCs/>
          <w:color w:val="000000"/>
          <w:spacing w:val="68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ajánlattételi</w:t>
      </w:r>
      <w:r>
        <w:rPr>
          <w:rFonts w:cs="Times New Roman" w:ascii="Times New Roman" w:hAnsi="Times New Roman"/>
          <w:bCs/>
          <w:color w:val="000000"/>
          <w:spacing w:val="6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kötöttséget</w:t>
      </w:r>
      <w:r>
        <w:rPr>
          <w:rFonts w:cs="Times New Roman" w:ascii="Times New Roman" w:hAnsi="Times New Roman"/>
          <w:bCs/>
          <w:color w:val="000000"/>
          <w:spacing w:val="6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vállalja.</w:t>
      </w:r>
      <w:r>
        <w:rPr>
          <w:rFonts w:cs="Times New Roman" w:ascii="Times New Roman" w:hAnsi="Times New Roman"/>
          <w:bCs/>
          <w:color w:val="000000"/>
          <w:spacing w:val="70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</w:t>
      </w:r>
      <w:r>
        <w:rPr>
          <w:rFonts w:cs="Times New Roman" w:ascii="Times New Roman" w:hAnsi="Times New Roman"/>
          <w:bCs/>
          <w:color w:val="000000"/>
          <w:spacing w:val="6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Pál</w:t>
      </w:r>
      <w:r>
        <w:rPr>
          <w:rFonts w:cs="Times New Roman" w:ascii="Times New Roman" w:hAnsi="Times New Roman"/>
          <w:bCs/>
          <w:color w:val="000000"/>
          <w:spacing w:val="-2"/>
          <w:sz w:val="22"/>
          <w:szCs w:val="22"/>
        </w:rPr>
        <w:t>y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ázó</w:t>
      </w:r>
      <w:r>
        <w:rPr>
          <w:rFonts w:cs="Times New Roman" w:ascii="Times New Roman" w:hAnsi="Times New Roman"/>
          <w:bCs/>
          <w:color w:val="000000"/>
          <w:spacing w:val="67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nyilatkozik</w:t>
      </w:r>
      <w:r>
        <w:rPr>
          <w:rFonts w:cs="Times New Roman" w:ascii="Times New Roman" w:hAnsi="Times New Roman"/>
          <w:bCs/>
          <w:color w:val="000000"/>
          <w:spacing w:val="7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arról,</w:t>
      </w:r>
      <w:r>
        <w:rPr>
          <w:rFonts w:cs="Times New Roman" w:ascii="Times New Roman" w:hAnsi="Times New Roman"/>
          <w:bCs/>
          <w:color w:val="000000"/>
          <w:spacing w:val="70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hogy</w:t>
      </w:r>
      <w:r>
        <w:rPr>
          <w:rFonts w:cs="Times New Roman" w:ascii="Times New Roman" w:hAnsi="Times New Roman"/>
          <w:bCs/>
          <w:color w:val="000000"/>
          <w:spacing w:val="68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az</w:t>
      </w:r>
      <w:r>
        <w:rPr>
          <w:rFonts w:cs="Times New Roman" w:ascii="Times New Roman" w:hAnsi="Times New Roman"/>
          <w:bCs/>
          <w:color w:val="000000"/>
          <w:spacing w:val="70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 xml:space="preserve">ingatlant megtekintette,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az</w:t>
      </w:r>
      <w:r>
        <w:rPr>
          <w:rFonts w:cs="Times New Roman" w:ascii="Times New Roman" w:hAnsi="Times New Roman"/>
          <w:bCs/>
          <w:color w:val="000000"/>
          <w:spacing w:val="-2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állapotát</w:t>
      </w:r>
      <w:r>
        <w:rPr>
          <w:rFonts w:cs="Times New Roman" w:ascii="Times New Roman" w:hAnsi="Times New Roman"/>
          <w:bCs/>
          <w:color w:val="000000"/>
          <w:spacing w:val="-3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és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arra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 xml:space="preserve"> vonatkozó</w:t>
      </w:r>
      <w:r>
        <w:rPr>
          <w:rFonts w:cs="Times New Roman" w:ascii="Times New Roman" w:hAnsi="Times New Roman"/>
          <w:bCs/>
          <w:color w:val="000000"/>
          <w:spacing w:val="-2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műszaki</w:t>
      </w:r>
      <w:r>
        <w:rPr>
          <w:rFonts w:cs="Times New Roman" w:ascii="Times New Roman" w:hAnsi="Times New Roman"/>
          <w:bCs/>
          <w:color w:val="000000"/>
          <w:spacing w:val="-4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tájékoztatást</w:t>
      </w:r>
      <w:r>
        <w:rPr>
          <w:rFonts w:cs="Times New Roman" w:ascii="Times New Roman" w:hAnsi="Times New Roman"/>
          <w:bCs/>
          <w:color w:val="000000"/>
          <w:spacing w:val="-3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 xml:space="preserve">megismerte, ajánlatát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ezek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 xml:space="preserve"> figyelembe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vételével</w:t>
      </w:r>
      <w:r>
        <w:rPr>
          <w:rFonts w:cs="Times New Roman" w:ascii="Times New Roman" w:hAnsi="Times New Roman"/>
          <w:bCs/>
          <w:color w:val="000000"/>
          <w:spacing w:val="-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teszi meg.</w:t>
      </w:r>
      <w:r>
        <w:rPr>
          <w:rFonts w:cs="Times New Roman" w:ascii="Times New Roman" w:hAnsi="Times New Roman"/>
          <w:bCs/>
          <w:color w:val="000000"/>
          <w:spacing w:val="3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</w:t>
      </w:r>
      <w:r>
        <w:rPr>
          <w:rFonts w:cs="Times New Roman" w:ascii="Times New Roman" w:hAnsi="Times New Roman"/>
          <w:bCs/>
          <w:color w:val="000000"/>
          <w:spacing w:val="44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-1"/>
          <w:sz w:val="22"/>
          <w:szCs w:val="22"/>
        </w:rPr>
        <w:t>P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ályázó</w:t>
      </w:r>
      <w:r>
        <w:rPr>
          <w:rFonts w:cs="Times New Roman" w:ascii="Times New Roman" w:hAnsi="Times New Roman"/>
          <w:bCs/>
          <w:color w:val="000000"/>
          <w:spacing w:val="3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nyilatkozik,</w:t>
      </w:r>
      <w:r>
        <w:rPr>
          <w:rFonts w:cs="Times New Roman" w:ascii="Times New Roman" w:hAnsi="Times New Roman"/>
          <w:bCs/>
          <w:color w:val="000000"/>
          <w:spacing w:val="4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hogy</w:t>
      </w:r>
      <w:r>
        <w:rPr>
          <w:rFonts w:cs="Times New Roman" w:ascii="Times New Roman" w:hAnsi="Times New Roman"/>
          <w:bCs/>
          <w:color w:val="000000"/>
          <w:spacing w:val="42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tudomásul</w:t>
      </w:r>
      <w:r>
        <w:rPr>
          <w:rFonts w:cs="Times New Roman" w:ascii="Times New Roman" w:hAnsi="Times New Roman"/>
          <w:bCs/>
          <w:color w:val="000000"/>
          <w:spacing w:val="40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veszi,</w:t>
      </w:r>
      <w:r>
        <w:rPr>
          <w:rFonts w:cs="Times New Roman" w:ascii="Times New Roman" w:hAnsi="Times New Roman"/>
          <w:bCs/>
          <w:color w:val="000000"/>
          <w:spacing w:val="3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hogy, az adás-vétel költségei a vevőt terhelik.</w:t>
      </w:r>
      <w:r>
        <w:rPr>
          <w:rFonts w:cs="Times New Roman" w:ascii="Times New Roman" w:hAnsi="Times New Roman"/>
          <w:bCs/>
          <w:color w:val="000000"/>
          <w:spacing w:val="4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</w:t>
      </w:r>
      <w:r>
        <w:rPr>
          <w:rFonts w:cs="Times New Roman" w:ascii="Times New Roman" w:hAnsi="Times New Roman"/>
          <w:bCs/>
          <w:color w:val="000000"/>
          <w:spacing w:val="33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P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ályázó</w:t>
      </w:r>
      <w:r>
        <w:rPr>
          <w:rFonts w:cs="Times New Roman" w:ascii="Times New Roman" w:hAnsi="Times New Roman"/>
          <w:bCs/>
          <w:color w:val="000000"/>
          <w:spacing w:val="32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nyilatkozik</w:t>
      </w:r>
      <w:r>
        <w:rPr>
          <w:rFonts w:cs="Times New Roman" w:ascii="Times New Roman" w:hAnsi="Times New Roman"/>
          <w:bCs/>
          <w:color w:val="000000"/>
          <w:spacing w:val="32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arról,</w:t>
      </w:r>
      <w:r>
        <w:rPr>
          <w:rFonts w:cs="Times New Roman" w:ascii="Times New Roman" w:hAnsi="Times New Roman"/>
          <w:bCs/>
          <w:color w:val="000000"/>
          <w:spacing w:val="3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hogy</w:t>
      </w:r>
      <w:r>
        <w:rPr>
          <w:rFonts w:cs="Times New Roman" w:ascii="Times New Roman" w:hAnsi="Times New Roman"/>
          <w:bCs/>
          <w:color w:val="000000"/>
          <w:spacing w:val="34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tudomásul veszi,</w:t>
      </w:r>
      <w:r>
        <w:rPr>
          <w:rFonts w:cs="Times New Roman" w:ascii="Times New Roman" w:hAnsi="Times New Roman"/>
          <w:bCs/>
          <w:color w:val="000000"/>
          <w:spacing w:val="72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miszerint</w:t>
      </w:r>
      <w:r>
        <w:rPr>
          <w:rFonts w:cs="Times New Roman" w:ascii="Times New Roman" w:hAnsi="Times New Roman"/>
          <w:bCs/>
          <w:color w:val="000000"/>
          <w:spacing w:val="6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</w:t>
      </w:r>
      <w:r>
        <w:rPr>
          <w:rFonts w:cs="Times New Roman" w:ascii="Times New Roman" w:hAnsi="Times New Roman"/>
          <w:bCs/>
          <w:color w:val="000000"/>
          <w:spacing w:val="73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szerződést</w:t>
      </w:r>
      <w:r>
        <w:rPr>
          <w:rFonts w:cs="Times New Roman" w:ascii="Times New Roman" w:hAnsi="Times New Roman"/>
          <w:bCs/>
          <w:color w:val="000000"/>
          <w:spacing w:val="72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közjegyzői</w:t>
      </w:r>
      <w:r>
        <w:rPr>
          <w:rFonts w:cs="Times New Roman" w:ascii="Times New Roman" w:hAnsi="Times New Roman"/>
          <w:bCs/>
          <w:color w:val="000000"/>
          <w:spacing w:val="72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okiratba</w:t>
      </w:r>
      <w:r>
        <w:rPr>
          <w:rFonts w:cs="Times New Roman" w:ascii="Times New Roman" w:hAnsi="Times New Roman"/>
          <w:bCs/>
          <w:color w:val="000000"/>
          <w:spacing w:val="73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kell</w:t>
      </w:r>
      <w:r>
        <w:rPr>
          <w:rFonts w:cs="Times New Roman" w:ascii="Times New Roman" w:hAnsi="Times New Roman"/>
          <w:bCs/>
          <w:color w:val="000000"/>
          <w:spacing w:val="7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foglalni,</w:t>
      </w:r>
      <w:r>
        <w:rPr>
          <w:rFonts w:cs="Times New Roman" w:ascii="Times New Roman" w:hAnsi="Times New Roman"/>
          <w:bCs/>
          <w:color w:val="000000"/>
          <w:spacing w:val="70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melynek</w:t>
      </w:r>
      <w:r>
        <w:rPr>
          <w:rFonts w:cs="Times New Roman" w:ascii="Times New Roman" w:hAnsi="Times New Roman"/>
          <w:bCs/>
          <w:color w:val="000000"/>
          <w:spacing w:val="73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költségei</w:t>
      </w:r>
      <w:r>
        <w:rPr>
          <w:rFonts w:cs="Times New Roman" w:ascii="Times New Roman" w:hAnsi="Times New Roman"/>
          <w:bCs/>
          <w:color w:val="000000"/>
          <w:spacing w:val="7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őt</w:t>
      </w:r>
      <w:r>
        <w:rPr>
          <w:rFonts w:cs="Times New Roman" w:ascii="Times New Roman" w:hAnsi="Times New Roman"/>
          <w:bCs/>
          <w:color w:val="000000"/>
          <w:spacing w:val="7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terhelik.</w:t>
      </w:r>
      <w:r>
        <w:rPr>
          <w:rFonts w:cs="Times New Roman" w:ascii="Times New Roman" w:hAnsi="Times New Roman"/>
          <w:bCs/>
          <w:color w:val="000000"/>
          <w:spacing w:val="75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</w:t>
      </w:r>
      <w:r>
        <w:rPr>
          <w:rFonts w:cs="Times New Roman" w:ascii="Times New Roman" w:hAnsi="Times New Roman"/>
          <w:bCs/>
          <w:color w:val="000000"/>
          <w:spacing w:val="72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P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ályázó nyilatkozik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arról,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hogy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személyes adatai kezeléséhez</w:t>
      </w:r>
      <w:r>
        <w:rPr>
          <w:rFonts w:cs="Times New Roman" w:ascii="Times New Roman" w:hAnsi="Times New Roman"/>
          <w:bCs/>
          <w:color w:val="000000"/>
          <w:spacing w:val="-2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pályázat elbírálásához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szükséges</w:t>
      </w:r>
      <w:r>
        <w:rPr>
          <w:rFonts w:cs="Times New Roman" w:ascii="Times New Roman" w:hAnsi="Times New Roman"/>
          <w:bCs/>
          <w:color w:val="000000"/>
          <w:spacing w:val="-3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mértékben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hozzájárul.</w:t>
      </w:r>
    </w:p>
    <w:p>
      <w:pPr>
        <w:pStyle w:val="Normal"/>
        <w:spacing w:lineRule="exact" w:line="234"/>
        <w:ind w:hanging="0" w:start="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34"/>
        <w:ind w:hanging="0" w:start="0" w:end="0"/>
        <w:rPr/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>Kelt: …………………… 202.. ……………………..</w:t>
      </w:r>
    </w:p>
    <w:p>
      <w:pPr>
        <w:pStyle w:val="Normal"/>
        <w:spacing w:lineRule="exact" w:line="234"/>
        <w:ind w:hanging="0" w:start="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34"/>
        <w:ind w:hanging="0" w:start="0" w:end="0"/>
        <w:rPr/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  <w:t>…………………………………………..</w:t>
      </w:r>
    </w:p>
    <w:p>
      <w:pPr>
        <w:pStyle w:val="Normal"/>
        <w:spacing w:lineRule="exact" w:line="234"/>
        <w:ind w:hanging="0" w:start="0" w:end="0"/>
        <w:rPr/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>          Pályázó aláírása</w:t>
      </w:r>
    </w:p>
    <w:p>
      <w:pPr>
        <w:pStyle w:val="Normal"/>
        <w:spacing w:lineRule="exact" w:line="234"/>
        <w:ind w:hanging="0" w:start="0" w:end="0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0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0" w:hAnsi="0" w:cs="0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character" w:styleId="DefaultParagraphFont">
    <w:name w:val="Default Paragraph Font"/>
    <w:qFormat/>
    <w:rPr/>
  </w:style>
  <w:style w:type="paragraph" w:styleId="Cmsor">
    <w:name w:val="Címsor"/>
    <w:basedOn w:val="Normal"/>
    <w:next w:val="BodyText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Microsoft YaHei" w:cs="Mangal"/>
      <w:color w:val="auto"/>
      <w:kern w:val="2"/>
      <w:sz w:val="28"/>
      <w:szCs w:val="28"/>
      <w:lang w:val="hu-HU" w:eastAsia="zh-CN" w:bidi="hi-IN"/>
    </w:rPr>
  </w:style>
  <w:style w:type="paragraph" w:styleId="BodyText">
    <w:name w:val="Body Text"/>
    <w:basedOn w:val="Normal"/>
    <w:pPr>
      <w:widowControl w:val="false"/>
      <w:suppressAutoHyphens w:val="true"/>
      <w:bidi w:val="0"/>
      <w:spacing w:lineRule="auto" w:line="276" w:before="0" w:after="14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paragraph" w:styleId="List">
    <w:name w:val="List"/>
    <w:basedOn w:val="BodyText"/>
    <w:pPr>
      <w:widowControl w:val="false"/>
      <w:suppressAutoHyphens w:val="true"/>
      <w:bidi w:val="0"/>
      <w:spacing w:lineRule="auto" w:line="276" w:before="0" w:after="14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paragraph" w:styleId="Caption">
    <w:name w:val="Caption"/>
    <w:basedOn w:val="Normal"/>
    <w:qFormat/>
    <w:pPr>
      <w:widowControl w:val="false"/>
      <w:suppressAutoHyphens w:val="true"/>
      <w:bidi w:val="0"/>
      <w:spacing w:before="120" w:after="120"/>
      <w:jc w:val="start"/>
      <w:textAlignment w:val="auto"/>
    </w:pPr>
    <w:rPr>
      <w:rFonts w:ascii="Liberation Serif" w:hAnsi="Liberation Serif" w:eastAsia="Times New Roman" w:cs="Mangal"/>
      <w:i/>
      <w:iCs/>
      <w:color w:val="auto"/>
      <w:kern w:val="2"/>
      <w:sz w:val="24"/>
      <w:szCs w:val="24"/>
      <w:lang w:val="hu-HU" w:eastAsia="zh-CN" w:bidi="hi-IN"/>
    </w:rPr>
  </w:style>
  <w:style w:type="paragraph" w:styleId="Trgymutat">
    <w:name w:val="Tárgymutató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hu-HU" w:eastAsia="hu-HU" w:bidi="ar-SA"/>
    </w:rPr>
  </w:style>
  <w:style w:type="paragraph" w:styleId="Cedmsor">
    <w:name w:val="Cíedmsor"/>
    <w:basedOn w:val="Normal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Microsoft YaHei" w:cs="Mangal"/>
      <w:color w:val="auto"/>
      <w:kern w:val="2"/>
      <w:sz w:val="28"/>
      <w:szCs w:val="28"/>
      <w:lang w:val="hu-HU" w:eastAsia="zh-CN" w:bidi="hi-IN"/>
    </w:rPr>
  </w:style>
  <w:style w:type="paragraph" w:styleId="Szf6vegtf6rzs">
    <w:name w:val="Szöf6vegtöf6rzs"/>
    <w:basedOn w:val="Normal"/>
    <w:qFormat/>
    <w:pPr>
      <w:widowControl w:val="false"/>
      <w:suppressAutoHyphens w:val="true"/>
      <w:bidi w:val="0"/>
      <w:spacing w:lineRule="auto" w:line="276" w:before="0" w:after="14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paragraph" w:styleId="Te1rgymutatf3">
    <w:name w:val="Táe1rgymutatóf3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paragraph" w:styleId="Te1ble1zattartalom">
    <w:name w:val="Táe1bláe1zattartalom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paragraph" w:styleId="Te1ble1zatfejle9c">
    <w:name w:val="Táe1bláe1zatfejlée9c"/>
    <w:basedOn w:val="Te1ble1zattartalom"/>
    <w:qFormat/>
    <w:pPr>
      <w:widowControl w:val="false"/>
      <w:suppressAutoHyphens w:val="true"/>
      <w:bidi w:val="0"/>
      <w:jc w:val="center"/>
      <w:textAlignment w:val="auto"/>
    </w:pPr>
    <w:rPr>
      <w:rFonts w:ascii="Liberation Serif" w:hAnsi="Liberation Serif" w:eastAsia="Times New Roman" w:cs="Mangal"/>
      <w:b/>
      <w:bCs/>
      <w:color w:val="auto"/>
      <w:kern w:val="2"/>
      <w:sz w:val="24"/>
      <w:szCs w:val="24"/>
      <w:lang w:val="hu-H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256</Words>
  <Characters>1972</Characters>
  <CharactersWithSpaces>2217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2024-10-17T09:07:00Z</dcterms:created>
  <dc:creator/>
  <dc:description/>
  <dc:language>hu-HU</dc:language>
  <cp:lastModifiedBy/>
  <cp:lastPrinted>2024-12-03T08:23:00Z</cp:lastPrinted>
  <dcterms:modified xsi:type="dcterms:W3CDTF">2025-08-07T08:40:00Z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jegyzo</vt:lpwstr>
  </property>
</Properties>
</file>